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73" w:rsidRDefault="00847E73" w:rsidP="00847E73">
      <w:pPr>
        <w:spacing w:after="75" w:line="330" w:lineRule="atLeast"/>
        <w:ind w:left="0"/>
        <w:jc w:val="center"/>
        <w:rPr>
          <w:rFonts w:ascii="Monotype Corsiva" w:eastAsia="Times New Roman" w:hAnsi="Monotype Corsiva" w:cs="Times New Roman"/>
          <w:color w:val="0070C0"/>
          <w:sz w:val="44"/>
          <w:szCs w:val="44"/>
          <w:lang w:eastAsia="ru-RU"/>
        </w:rPr>
      </w:pPr>
      <w:r w:rsidRPr="005C322A">
        <w:rPr>
          <w:rFonts w:ascii="Monotype Corsiva" w:eastAsia="Times New Roman" w:hAnsi="Monotype Corsiva" w:cs="Times New Roman"/>
          <w:color w:val="0070C0"/>
          <w:sz w:val="44"/>
          <w:szCs w:val="44"/>
          <w:lang w:eastAsia="ru-RU"/>
        </w:rPr>
        <w:t>Детские страхи</w:t>
      </w:r>
    </w:p>
    <w:p w:rsidR="00847E73" w:rsidRPr="005C322A" w:rsidRDefault="00847E73" w:rsidP="00847E73">
      <w:pPr>
        <w:spacing w:after="75" w:line="330" w:lineRule="atLeast"/>
        <w:ind w:left="0"/>
        <w:jc w:val="center"/>
        <w:rPr>
          <w:rFonts w:ascii="Trebuchet MS" w:eastAsia="Times New Roman" w:hAnsi="Trebuchet MS" w:cs="Times New Roman"/>
          <w:color w:val="333333"/>
          <w:sz w:val="44"/>
          <w:szCs w:val="44"/>
          <w:lang w:eastAsia="ru-RU"/>
        </w:rPr>
      </w:pPr>
    </w:p>
    <w:p w:rsidR="00847E73" w:rsidRDefault="00847E73" w:rsidP="00847E73">
      <w:pPr>
        <w:spacing w:after="0" w:line="285" w:lineRule="atLeast"/>
        <w:ind w:left="0"/>
        <w:jc w:val="center"/>
        <w:rPr>
          <w:rFonts w:ascii="Monotype Corsiva" w:eastAsia="Times New Roman" w:hAnsi="Monotype Corsiva" w:cs="Times New Roman"/>
          <w:i/>
          <w:iCs/>
          <w:color w:val="CC3300"/>
          <w:sz w:val="44"/>
          <w:szCs w:val="44"/>
          <w:lang w:eastAsia="ru-RU"/>
        </w:rPr>
      </w:pPr>
      <w:r w:rsidRPr="005C322A">
        <w:rPr>
          <w:rFonts w:ascii="Monotype Corsiva" w:eastAsia="Times New Roman" w:hAnsi="Monotype Corsiva" w:cs="Times New Roman"/>
          <w:i/>
          <w:iCs/>
          <w:color w:val="CC3300"/>
          <w:sz w:val="44"/>
          <w:szCs w:val="44"/>
          <w:lang w:eastAsia="ru-RU"/>
        </w:rPr>
        <w:t>Что такое детские страхи: повод для серьезного беспокойства или просто детские капризы, выдумки детей в попытке обратить на себя внимание взрослых</w:t>
      </w:r>
      <w:r>
        <w:rPr>
          <w:rFonts w:ascii="Monotype Corsiva" w:eastAsia="Times New Roman" w:hAnsi="Monotype Corsiva" w:cs="Times New Roman"/>
          <w:i/>
          <w:iCs/>
          <w:color w:val="CC3300"/>
          <w:sz w:val="44"/>
          <w:szCs w:val="44"/>
          <w:lang w:eastAsia="ru-RU"/>
        </w:rPr>
        <w:t>?</w:t>
      </w:r>
    </w:p>
    <w:p w:rsidR="00847E73" w:rsidRPr="005C322A" w:rsidRDefault="00847E73" w:rsidP="00847E73">
      <w:pPr>
        <w:spacing w:after="0" w:line="285" w:lineRule="atLeast"/>
        <w:ind w:left="0"/>
        <w:jc w:val="center"/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</w:pPr>
    </w:p>
    <w:p w:rsidR="00847E73" w:rsidRPr="004E1329" w:rsidRDefault="00847E73" w:rsidP="00847E73">
      <w:pPr>
        <w:spacing w:after="0" w:line="312" w:lineRule="atLeast"/>
        <w:ind w:left="0"/>
        <w:jc w:val="center"/>
        <w:rPr>
          <w:rFonts w:ascii="Trebuchet MS" w:eastAsia="Times New Roman" w:hAnsi="Trebuchet MS" w:cs="Times New Roman"/>
          <w:i/>
          <w:iCs/>
          <w:color w:val="333333"/>
          <w:sz w:val="20"/>
          <w:szCs w:val="20"/>
          <w:lang w:eastAsia="ru-RU"/>
        </w:rPr>
      </w:pPr>
      <w:r>
        <w:rPr>
          <w:rFonts w:ascii="Cambria" w:eastAsia="Times New Roman" w:hAnsi="Cambria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7B99FBFE" wp14:editId="5D6543D2">
            <wp:extent cx="3581400" cy="3200400"/>
            <wp:effectExtent l="19050" t="0" r="0" b="0"/>
            <wp:docPr id="1" name="Рисунок 1" descr="http://content.foto.mail.ru/mail/madou271/9/i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foto.mail.ru/mail/madou271/9/i-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E73" w:rsidRPr="004E1329" w:rsidRDefault="00847E73" w:rsidP="00847E73">
      <w:pPr>
        <w:spacing w:after="75" w:line="330" w:lineRule="atLeast"/>
        <w:ind w:left="0"/>
        <w:jc w:val="center"/>
        <w:rPr>
          <w:rFonts w:ascii="Trebuchet MS" w:eastAsia="Times New Roman" w:hAnsi="Trebuchet MS" w:cs="Times New Roman"/>
          <w:i/>
          <w:iCs/>
          <w:color w:val="333333"/>
          <w:sz w:val="20"/>
          <w:szCs w:val="20"/>
          <w:lang w:eastAsia="ru-RU"/>
        </w:rPr>
      </w:pPr>
      <w:r w:rsidRPr="004E1329">
        <w:rPr>
          <w:rFonts w:ascii="Trebuchet MS" w:eastAsia="Times New Roman" w:hAnsi="Trebuchet MS" w:cs="Times New Roman"/>
          <w:i/>
          <w:iCs/>
          <w:color w:val="333333"/>
          <w:sz w:val="20"/>
          <w:szCs w:val="20"/>
          <w:lang w:eastAsia="ru-RU"/>
        </w:rPr>
        <w:t> </w:t>
      </w:r>
    </w:p>
    <w:p w:rsidR="00847E73" w:rsidRDefault="00847E73" w:rsidP="00847E73">
      <w:pPr>
        <w:spacing w:after="0" w:line="285" w:lineRule="atLeast"/>
        <w:ind w:left="0"/>
        <w:jc w:val="both"/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На этот вопрос нам и предстоит ответить. И давайте попробуем отнестись к проблеме серьезно: понять причины детских страхов — значит помочь нашим детям избавиться от них.</w:t>
      </w:r>
    </w:p>
    <w:p w:rsidR="00847E73" w:rsidRDefault="00847E73" w:rsidP="00847E73">
      <w:pPr>
        <w:spacing w:after="0" w:line="285" w:lineRule="atLeast"/>
        <w:ind w:left="0"/>
        <w:jc w:val="both"/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</w:pPr>
    </w:p>
    <w:p w:rsidR="00847E73" w:rsidRDefault="00847E73" w:rsidP="00847E73">
      <w:pPr>
        <w:spacing w:after="0" w:line="285" w:lineRule="atLeast"/>
        <w:ind w:left="0"/>
        <w:jc w:val="both"/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Большинство взрослых, как это ни странно, считает детские страхи выдумками малышей, их капризами и не уделяет им должного внимания. «Не выдумывай! — говорит ребенку рационально мыслящий отец. — </w:t>
      </w:r>
      <w:proofErr w:type="gramStart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Никаких</w:t>
      </w:r>
      <w:proofErr w:type="gramEnd"/>
      <w:r w:rsidR="00DC7E42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</w:t>
      </w: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Бармалеев</w:t>
      </w:r>
      <w:proofErr w:type="spellEnd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в природе не существует, поэтому немедленно ложись спать и закрывай глаза!»</w:t>
      </w:r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И неудивительно, что после таких слов страх у ребенка не только не исчезает, но и усиливается, а постоянное ожидание того, что сейчас в комнате появится злой </w:t>
      </w:r>
      <w:proofErr w:type="spellStart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Бармалей</w:t>
      </w:r>
      <w:proofErr w:type="spellEnd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 может привести к хроническому нарушению сна и даже к неврозам.</w:t>
      </w:r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47E73" w:rsidRPr="004E1329" w:rsidRDefault="00847E73" w:rsidP="00847E73">
      <w:pPr>
        <w:spacing w:after="0" w:line="285" w:lineRule="atLeast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47E73" w:rsidRDefault="00847E73" w:rsidP="00847E73">
      <w:pPr>
        <w:spacing w:after="0" w:line="285" w:lineRule="atLeast"/>
        <w:ind w:left="0"/>
        <w:jc w:val="center"/>
        <w:rPr>
          <w:rFonts w:ascii="Cambria" w:eastAsia="Times New Roman" w:hAnsi="Cambria" w:cs="Times New Roman"/>
          <w:b/>
          <w:bCs/>
          <w:color w:val="333333"/>
          <w:sz w:val="28"/>
          <w:lang w:eastAsia="ru-RU"/>
        </w:rPr>
      </w:pPr>
    </w:p>
    <w:p w:rsidR="00847E73" w:rsidRDefault="00847E73" w:rsidP="00847E73">
      <w:pPr>
        <w:spacing w:after="0" w:line="285" w:lineRule="atLeast"/>
        <w:ind w:left="0"/>
        <w:jc w:val="center"/>
        <w:rPr>
          <w:rFonts w:ascii="Cambria" w:eastAsia="Times New Roman" w:hAnsi="Cambria" w:cs="Times New Roman"/>
          <w:b/>
          <w:bCs/>
          <w:color w:val="333333"/>
          <w:sz w:val="28"/>
          <w:lang w:eastAsia="ru-RU"/>
        </w:rPr>
      </w:pPr>
    </w:p>
    <w:p w:rsidR="00847E73" w:rsidRDefault="00847E73" w:rsidP="00847E73">
      <w:pPr>
        <w:spacing w:after="0" w:line="285" w:lineRule="atLeast"/>
        <w:ind w:left="0"/>
        <w:jc w:val="center"/>
        <w:rPr>
          <w:rFonts w:ascii="Cambria" w:eastAsia="Times New Roman" w:hAnsi="Cambria" w:cs="Times New Roman"/>
          <w:b/>
          <w:bCs/>
          <w:color w:val="333333"/>
          <w:sz w:val="28"/>
          <w:lang w:eastAsia="ru-RU"/>
        </w:rPr>
      </w:pPr>
    </w:p>
    <w:p w:rsidR="00847E73" w:rsidRPr="004E1329" w:rsidRDefault="00847E73" w:rsidP="00847E73">
      <w:pPr>
        <w:spacing w:after="0" w:line="285" w:lineRule="atLeast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Cambria" w:eastAsia="Times New Roman" w:hAnsi="Cambria" w:cs="Times New Roman"/>
          <w:b/>
          <w:bCs/>
          <w:color w:val="333333"/>
          <w:sz w:val="28"/>
          <w:lang w:eastAsia="ru-RU"/>
        </w:rPr>
        <w:t>Как же победить детские страхи?</w:t>
      </w:r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Cambria" w:eastAsia="Times New Roman" w:hAnsi="Cambria" w:cs="Times New Roman"/>
          <w:b/>
          <w:bCs/>
          <w:i/>
          <w:iCs/>
          <w:color w:val="333333"/>
          <w:sz w:val="28"/>
          <w:lang w:eastAsia="ru-RU"/>
        </w:rPr>
        <w:t>Не стыдите его!</w:t>
      </w:r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О том, что твой ребенок «трусишка», говорить не стоит. Психологи не рекомендуют стыдить за это и уж тем более - настаивать, чтобы малыш, замирая и плача, пошел, например, в темную комнату или в глубокую воду. Лучшее средство, говорят они, это понимание - когда можно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спокойно сказать ребенку, что вы испытывали нечто подобное в своем детстве и что вам понятны его ощущения.</w:t>
      </w:r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Распространенный прием для борьбы с детскими страхами - изображение их на бумаге. Дайте ребенку кисточку и краски, но ничего не подсказывай. Пусть малыш нарисует свой страх так, как он ему представляется, а потом порвет рисунок на кусочки, чтобы страх ушел и не вернулся. Упражнение надо повторять время от времени.</w:t>
      </w:r>
    </w:p>
    <w:p w:rsidR="00847E73" w:rsidRPr="004E1329" w:rsidRDefault="00847E73" w:rsidP="00847E73">
      <w:pPr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329">
        <w:rPr>
          <w:rFonts w:ascii="Cambria" w:eastAsia="Times New Roman" w:hAnsi="Cambria" w:cs="Times New Roman"/>
          <w:b/>
          <w:bCs/>
          <w:color w:val="333333"/>
          <w:sz w:val="28"/>
          <w:lang w:eastAsia="ru-RU"/>
        </w:rPr>
        <w:t>Он боится темноты?</w:t>
      </w:r>
    </w:p>
    <w:p w:rsidR="00847E73" w:rsidRPr="004E1329" w:rsidRDefault="00847E73" w:rsidP="00847E73">
      <w:pPr>
        <w:spacing w:after="75" w:line="330" w:lineRule="atLeast"/>
        <w:ind w:left="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Попробуйте приучить ребенка к темноте, отправившись с ним на улицу в момент наступления ночи. Понаблюдайте за природой и окружающим миром, погружающимся во мрак. Дома предложи ему игру, в которой тоже наступает ночь.</w:t>
      </w:r>
    </w:p>
    <w:p w:rsidR="00847E73" w:rsidRPr="004E1329" w:rsidRDefault="00847E73" w:rsidP="00847E73">
      <w:pPr>
        <w:spacing w:after="75" w:line="330" w:lineRule="atLeast"/>
        <w:ind w:left="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Дверь оставьте открытой, а в комнате выключите свет. Придумайте сюжет: например вы участвуете в гонках в пустыне, ваша машина неожиданно ломается, и вас застает ночь. Теперь придется разбивать лагерь, ставить палатку, искать дрова для костра. Пусть ребенок выполняет главную роль, а вы - подчиненную, например пассажира автомобиля.</w:t>
      </w:r>
    </w:p>
    <w:p w:rsidR="00847E73" w:rsidRPr="004E1329" w:rsidRDefault="00847E73" w:rsidP="00847E73">
      <w:pPr>
        <w:spacing w:after="75" w:line="330" w:lineRule="atLeast"/>
        <w:ind w:left="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Хорошее подспорье для преодоления страха темноты - обычный фонарик. Покажите малышу, каким пользоваться, подари ему этот предмет, объясни, какое это замечательное средство в борьбе с темнотой. Пусть играет с </w:t>
      </w:r>
      <w:proofErr w:type="gramStart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ним</w:t>
      </w:r>
      <w:proofErr w:type="gramEnd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сколько влезет, в том числе и в темной комнате, где можно светить на стены, создавая необычный узор.</w:t>
      </w:r>
    </w:p>
    <w:p w:rsidR="00847E73" w:rsidRPr="004E1329" w:rsidRDefault="00847E73" w:rsidP="00847E73">
      <w:pPr>
        <w:spacing w:after="75" w:line="330" w:lineRule="atLeast"/>
        <w:ind w:left="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4E1329">
        <w:rPr>
          <w:rFonts w:ascii="Cambria" w:eastAsia="Times New Roman" w:hAnsi="Cambria" w:cs="Times New Roman"/>
          <w:b/>
          <w:bCs/>
          <w:color w:val="333333"/>
          <w:sz w:val="28"/>
          <w:lang w:eastAsia="ru-RU"/>
        </w:rPr>
        <w:t>Игры на воде</w:t>
      </w:r>
    </w:p>
    <w:p w:rsidR="00847E73" w:rsidRPr="004E1329" w:rsidRDefault="00847E73" w:rsidP="00847E73">
      <w:pPr>
        <w:spacing w:after="75" w:line="330" w:lineRule="atLeast"/>
        <w:ind w:left="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Преодолеть боязнь воды лучше всего с помощью игр, но ни в коем случае не силой. Придумать можно все что угодно: ваш малыш - лягушонок, а вы - мама-лягушка и, закрыв глаза, вы пытаетесь найти своего сыночка в воде по его всплескам и бульканью. Или он - маленькая рыбка, которую мама знакомит с водным миром (разбросайте в воде игрушки, бумажные кораблики, ореховые скорлупки, губку).</w:t>
      </w:r>
    </w:p>
    <w:p w:rsidR="00847E73" w:rsidRDefault="00847E73" w:rsidP="00847E73">
      <w:pPr>
        <w:spacing w:after="75" w:line="330" w:lineRule="atLeast"/>
        <w:ind w:left="0"/>
        <w:jc w:val="both"/>
      </w:pPr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К воде можно приучать, </w:t>
      </w:r>
      <w:proofErr w:type="gramStart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и</w:t>
      </w:r>
      <w:proofErr w:type="gramEnd"/>
      <w:r w:rsidRPr="004E1329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не находясь в ней, а только стоя на берегу водоема или даже ручья. Обычное пускание корабликов даст пользу, если вы будете играть вместе с малышом, объясняя по ходу дела преимущества тех, кто умеет с водой дружить.</w:t>
      </w:r>
    </w:p>
    <w:sectPr w:rsidR="00847E73" w:rsidSect="00DC7E42">
      <w:pgSz w:w="11906" w:h="16838"/>
      <w:pgMar w:top="1134" w:right="1133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73"/>
    <w:rsid w:val="005F1797"/>
    <w:rsid w:val="00847E73"/>
    <w:rsid w:val="00D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73"/>
    <w:pPr>
      <w:spacing w:line="288" w:lineRule="auto"/>
      <w:ind w:left="-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73"/>
    <w:pPr>
      <w:spacing w:line="288" w:lineRule="auto"/>
      <w:ind w:left="-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80D04-810C-48CA-A5F9-07ECD329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2657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2014-04-03T07:01:00Z</dcterms:created>
  <dcterms:modified xsi:type="dcterms:W3CDTF">2014-04-10T05:04:00Z</dcterms:modified>
</cp:coreProperties>
</file>